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/>
      </w:pPr>
      <w:r w:rsidDel="00000000" w:rsidR="00000000" w:rsidRPr="00000000">
        <w:rPr>
          <w:rtl w:val="0"/>
        </w:rPr>
        <w:t xml:space="preserve">Sofía Ortiz </w:t>
      </w:r>
    </w:p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sofiaortiz.work </w:t>
      </w:r>
    </w:p>
    <w:p w:rsidR="00000000" w:rsidDel="00000000" w:rsidP="00000000" w:rsidRDefault="00000000" w:rsidRPr="00000000" w14:paraId="00000002">
      <w:pPr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sortizsimon@gmail.com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Exhibits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Solo Show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Biocromática.  Solo Show. Emma Molina Gallery, Monterrey, Mexico. 2015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Group Shows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Parámetero 3 Biennial. Museo de la Ciudad de México. Mexico City, MX. 2018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MACO Art Fair, Galería Emma Molina Booth. 2018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Name. Museo de San Carlos. México City, MX. 2018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RISD Thesis Show. Providence RI 2017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MoFaAa. 316 Gallery. Brooklyn, NY 2017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Hang Ten. Field Projects. NY, NY  2016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Gellman Gallery. Providence, RI. 2016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Moving Studios. HOW Musuem, Wenzhou, China. 2015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Faces and Traces.  Swatch Art Peace Hotel, Shanghai, China. 2015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Red Dot Art Fair, JLS Gallery. Miami, FL. 2015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Arte Anclado. Museum of Memory and Tolerance. 2014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HOTart. Casa Lamm Cultural Center, 2014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Etogramas. MYL Contemporary Art Gallery, (oct 2013 – feb 2014)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Creación en Movimiento, FONCA (Center for Arts of Veracruz Nov 2013/National Library Mexico City Aug 2014)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Los guardians del herbario del rey, Nina Menocal Gallery, 2012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Green Gallery, Thesis Show. Yale Art School, New Haven, USA 2011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 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i w:val="1"/>
          <w:rtl w:val="0"/>
        </w:rPr>
        <w:t xml:space="preserve">Master in Fine Arts, Painting</w:t>
      </w:r>
      <w:r w:rsidDel="00000000" w:rsidR="00000000" w:rsidRPr="00000000">
        <w:rPr>
          <w:rtl w:val="0"/>
        </w:rPr>
        <w:t xml:space="preserve">, 2017.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Rhode Island School of Design.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i w:val="1"/>
          <w:rtl w:val="0"/>
        </w:rPr>
        <w:t xml:space="preserve">Bachelor in Arts, Painting and Drawing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Yale University, 2011.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Graduated with honors within major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Grants/Residencies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Jóvenes Creadores for painting. National grant awarded by the Secretariat of Culture. FONCA/CONACULTA.  2018 - 2019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Marlin Bayer Fellowship. Rhode Island School of Design. 2015 - 2017.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Residency at LILAH, San Pancho Nayarit. Residency focused on social practice. 2018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Residency at the Swatch Art Peace Hotel (oct 2014– april 2015) six-month long residency at the Peace Hotel in Shanghai, China.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Jóvenes Creadores.National grant awarded by the Secretariat of Culture. FONCA/CONACULTA.  2012 - 2013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Peabody Natural Sciences Fellowship  (2011) six-month long fellowship working as a scientific illustrator at National Museum University, Rio de Janeiro, Brazil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Ethele Childe Walker Award (2011) awarded to a college senior for outstanding thesis in the visual arts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Nancy Bartell Fellowship for the arts (2009 -2010) year long fellowship awarded for the study of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century European painting techniques through the painting conservation department of the Yale Center for British Arts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rtizsim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